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5D" w:rsidRPr="0034476C" w:rsidRDefault="0009545D" w:rsidP="0009545D">
      <w:pPr>
        <w:spacing w:after="0" w:line="240" w:lineRule="auto"/>
        <w:rPr>
          <w:sz w:val="24"/>
          <w:szCs w:val="24"/>
          <w:u w:val="single"/>
        </w:rPr>
      </w:pPr>
      <w:r w:rsidRPr="0034476C">
        <w:rPr>
          <w:sz w:val="24"/>
          <w:szCs w:val="24"/>
          <w:u w:val="single"/>
        </w:rPr>
        <w:t>Laureando: Nome COGNOME (matricola XXXXXX SN)</w:t>
      </w:r>
    </w:p>
    <w:p w:rsidR="0009545D" w:rsidRPr="0034476C" w:rsidRDefault="0009545D" w:rsidP="0009545D">
      <w:pPr>
        <w:spacing w:after="0" w:line="240" w:lineRule="auto"/>
        <w:jc w:val="both"/>
        <w:rPr>
          <w:sz w:val="24"/>
          <w:szCs w:val="24"/>
        </w:rPr>
      </w:pPr>
      <w:r w:rsidRPr="0034476C">
        <w:rPr>
          <w:sz w:val="24"/>
          <w:szCs w:val="24"/>
        </w:rPr>
        <w:t>Titolo: “</w:t>
      </w:r>
      <w:r w:rsidRPr="0034476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Inserire il titolo della tesi mantenendo questa formattazione</w:t>
      </w:r>
      <w:r w:rsidRPr="0034476C">
        <w:rPr>
          <w:i/>
          <w:sz w:val="24"/>
          <w:szCs w:val="24"/>
        </w:rPr>
        <w:t>”</w:t>
      </w:r>
    </w:p>
    <w:p w:rsidR="0009545D" w:rsidRPr="0034476C" w:rsidRDefault="0009545D" w:rsidP="000954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4476C">
        <w:rPr>
          <w:sz w:val="24"/>
          <w:szCs w:val="24"/>
        </w:rPr>
        <w:t>Relatore</w:t>
      </w:r>
      <w:r w:rsidR="0034476C">
        <w:rPr>
          <w:sz w:val="24"/>
          <w:szCs w:val="24"/>
        </w:rPr>
        <w:t>/i</w:t>
      </w:r>
      <w:r w:rsidRPr="0034476C">
        <w:rPr>
          <w:sz w:val="24"/>
          <w:szCs w:val="24"/>
        </w:rPr>
        <w:t xml:space="preserve">: </w:t>
      </w:r>
      <w:r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Nome COGNOME</w:t>
      </w:r>
    </w:p>
    <w:p w:rsidR="0034476C" w:rsidRPr="0034476C" w:rsidRDefault="0034476C" w:rsidP="003447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4476C">
        <w:rPr>
          <w:sz w:val="24"/>
          <w:szCs w:val="24"/>
        </w:rPr>
        <w:t>Correlatore</w:t>
      </w:r>
      <w:r>
        <w:rPr>
          <w:sz w:val="24"/>
          <w:szCs w:val="24"/>
        </w:rPr>
        <w:t>/i</w:t>
      </w:r>
      <w:r w:rsidRPr="0034476C">
        <w:rPr>
          <w:sz w:val="24"/>
          <w:szCs w:val="24"/>
        </w:rPr>
        <w:t xml:space="preserve">: </w:t>
      </w:r>
      <w:r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Nome COGNOME </w:t>
      </w:r>
      <w:r w:rsidRPr="0034476C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(cancellare la riga se non presente)</w:t>
      </w:r>
    </w:p>
    <w:p w:rsidR="00C91F99" w:rsidRPr="0034476C" w:rsidRDefault="00C91F99" w:rsidP="00C91F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77446" w:rsidRPr="0034476C" w:rsidRDefault="00D77446" w:rsidP="00C91F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34476C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NOTA: per i correlatori non afferenti ad </w:t>
      </w:r>
      <w:proofErr w:type="spellStart"/>
      <w:r w:rsidRPr="0034476C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Unimore</w:t>
      </w:r>
      <w:proofErr w:type="spellEnd"/>
      <w:r w:rsidRPr="0034476C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indicare </w:t>
      </w:r>
      <w:r w:rsidR="0034476C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tra parentesi </w:t>
      </w:r>
      <w:r w:rsidRPr="0034476C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l’Ente di afferenza</w:t>
      </w:r>
    </w:p>
    <w:p w:rsidR="00D77446" w:rsidRPr="0034476C" w:rsidRDefault="00D77446" w:rsidP="00C91F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91F99" w:rsidRPr="0034476C" w:rsidRDefault="0034476C" w:rsidP="00C91F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Riassunto: </w:t>
      </w:r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Il riassunto della tesi ha una lunghezza normalmente non superiore a 250 parole (ma non è un limite vincolante). Dopo una breve introduzione (stato dell’arte, eventuali relazioni con altre tesi di laurea</w:t>
      </w:r>
      <w:r w:rsidR="002418A6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anche già discusse</w:t>
      </w:r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2418A6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progetti di ricerca, </w:t>
      </w:r>
      <w:proofErr w:type="spellStart"/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etc</w:t>
      </w:r>
      <w:proofErr w:type="spellEnd"/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riporterà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una sintetica </w:t>
      </w:r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descrizione delle attività che verranno svolte dal laureando. Sarebbe inoltre importante indicare se la tesi è</w:t>
      </w:r>
      <w:r w:rsidR="006A0C2F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sperimentale o compilativa</w:t>
      </w:r>
      <w:r w:rsidR="002418A6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(sebbene la valutazione seguirà gli stessi criteri)</w:t>
      </w:r>
      <w:r w:rsidR="006A0C2F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, se è</w:t>
      </w:r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correlata con una attività di tirocinio (interno/esterno) e dove verranno svolte le attività (laboratori</w:t>
      </w:r>
      <w:r w:rsidR="006A0C2F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, biblioteche, musei, parchi, etc</w:t>
      </w:r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). Questo sia perché il C</w:t>
      </w:r>
      <w:r w:rsidR="00043730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</w:t>
      </w:r>
      <w:r w:rsidR="00043730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valutare (ed approvare)</w:t>
      </w:r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43730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congruenza del progetto </w:t>
      </w:r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con gli obiettivi formativi e con i CFU previsti</w:t>
      </w:r>
      <w:r w:rsidR="00043730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91F99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sia perché potrebbe tornare molto utile per pubblicizzare le attività di tesi che vengono assegnate</w:t>
      </w:r>
      <w:r w:rsidR="00043730" w:rsidRPr="0034476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C91F99" w:rsidRPr="00344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99"/>
    <w:rsid w:val="00043730"/>
    <w:rsid w:val="0009545D"/>
    <w:rsid w:val="002418A6"/>
    <w:rsid w:val="003209EC"/>
    <w:rsid w:val="0034476C"/>
    <w:rsid w:val="00545EE6"/>
    <w:rsid w:val="006A0C2F"/>
    <w:rsid w:val="00C91F99"/>
    <w:rsid w:val="00D149CB"/>
    <w:rsid w:val="00D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927CC"/>
  <w15:chartTrackingRefBased/>
  <w15:docId w15:val="{859C9BE8-A703-445F-9C3A-82B5A38F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F99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MALFERRARI</dc:creator>
  <cp:keywords/>
  <dc:description/>
  <cp:lastModifiedBy>Daniele MALFERRARI</cp:lastModifiedBy>
  <cp:revision>8</cp:revision>
  <dcterms:created xsi:type="dcterms:W3CDTF">2021-01-13T14:04:00Z</dcterms:created>
  <dcterms:modified xsi:type="dcterms:W3CDTF">2022-08-03T09:41:00Z</dcterms:modified>
</cp:coreProperties>
</file>